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4EF513" w14:textId="77777777" w:rsidR="00FE12A3" w:rsidRDefault="00FE12A3" w:rsidP="00FE12A3">
      <w:pPr>
        <w:pStyle w:val="Title"/>
        <w:rPr>
          <w:rFonts w:asciiTheme="minorHAnsi" w:hAnsiTheme="minorHAnsi" w:cstheme="minorHAnsi"/>
        </w:rPr>
      </w:pPr>
    </w:p>
    <w:p w14:paraId="4862B209" w14:textId="3D4F0A67" w:rsidR="00FE12A3" w:rsidRPr="00FE12A3" w:rsidRDefault="00FE12A3" w:rsidP="00FE12A3">
      <w:pPr>
        <w:pStyle w:val="Title"/>
        <w:rPr>
          <w:rFonts w:asciiTheme="minorHAnsi" w:hAnsiTheme="minorHAnsi" w:cstheme="minorHAnsi"/>
        </w:rPr>
      </w:pPr>
      <w:r w:rsidRPr="00FE12A3">
        <w:rPr>
          <w:rFonts w:asciiTheme="minorHAnsi" w:hAnsiTheme="minorHAnsi" w:cstheme="minorHAnsi"/>
        </w:rPr>
        <w:t>ИНФОРМАЦИОНЕН ФИШ ЗА СЪСТАВКИТЕ</w:t>
      </w:r>
    </w:p>
    <w:p w14:paraId="0D54DADD" w14:textId="77777777" w:rsidR="00FE12A3" w:rsidRPr="00FE12A3" w:rsidRDefault="00FE12A3" w:rsidP="00FE12A3">
      <w:pPr>
        <w:ind w:left="540" w:right="252"/>
        <w:jc w:val="center"/>
        <w:rPr>
          <w:rFonts w:asciiTheme="minorHAnsi" w:hAnsiTheme="minorHAnsi" w:cstheme="minorHAnsi"/>
          <w:sz w:val="28"/>
          <w:szCs w:val="28"/>
        </w:rPr>
      </w:pPr>
    </w:p>
    <w:p w14:paraId="0B5D10BA" w14:textId="27625BD5" w:rsidR="00FE12A3" w:rsidRPr="00FE12A3" w:rsidRDefault="00FE12A3" w:rsidP="00FE12A3">
      <w:pPr>
        <w:ind w:left="180" w:right="252"/>
        <w:rPr>
          <w:rFonts w:asciiTheme="minorHAnsi" w:hAnsiTheme="minorHAnsi" w:cstheme="minorHAnsi"/>
          <w:b/>
          <w:bCs/>
          <w:sz w:val="28"/>
          <w:szCs w:val="28"/>
        </w:rPr>
      </w:pPr>
      <w:r w:rsidRPr="00FE12A3">
        <w:rPr>
          <w:rFonts w:asciiTheme="minorHAnsi" w:hAnsiTheme="minorHAnsi" w:cstheme="minorHAnsi"/>
          <w:sz w:val="28"/>
          <w:szCs w:val="28"/>
        </w:rPr>
        <w:t xml:space="preserve">Продукт: </w:t>
      </w:r>
      <w:r w:rsidR="008822F6">
        <w:rPr>
          <w:rFonts w:asciiTheme="minorHAnsi" w:hAnsiTheme="minorHAnsi" w:cstheme="minorHAnsi"/>
          <w:sz w:val="28"/>
          <w:szCs w:val="28"/>
        </w:rPr>
        <w:t xml:space="preserve">ТЕЧЕН </w:t>
      </w:r>
      <w:r w:rsidRPr="00FE12A3">
        <w:rPr>
          <w:rFonts w:asciiTheme="minorHAnsi" w:hAnsiTheme="minorHAnsi" w:cstheme="minorHAnsi"/>
          <w:sz w:val="28"/>
          <w:szCs w:val="28"/>
        </w:rPr>
        <w:t xml:space="preserve">ПЕРИЛЕН ПРЕПАРАТ – за пране на </w:t>
      </w:r>
      <w:r w:rsidR="0051528C">
        <w:rPr>
          <w:rFonts w:asciiTheme="minorHAnsi" w:hAnsiTheme="minorHAnsi" w:cstheme="minorHAnsi"/>
          <w:sz w:val="28"/>
          <w:szCs w:val="28"/>
        </w:rPr>
        <w:t>бели</w:t>
      </w:r>
      <w:r w:rsidRPr="00FE12A3">
        <w:rPr>
          <w:rFonts w:asciiTheme="minorHAnsi" w:hAnsiTheme="minorHAnsi" w:cstheme="minorHAnsi"/>
          <w:sz w:val="28"/>
          <w:szCs w:val="28"/>
        </w:rPr>
        <w:t xml:space="preserve"> тъкани</w:t>
      </w:r>
    </w:p>
    <w:p w14:paraId="0C576B24" w14:textId="29E26475" w:rsidR="00FE12A3" w:rsidRDefault="00FE12A3" w:rsidP="00FE12A3">
      <w:pPr>
        <w:ind w:left="180" w:right="252"/>
        <w:rPr>
          <w:rFonts w:asciiTheme="minorHAnsi" w:hAnsiTheme="minorHAnsi" w:cstheme="minorHAnsi"/>
          <w:sz w:val="28"/>
          <w:szCs w:val="28"/>
        </w:rPr>
      </w:pPr>
      <w:r w:rsidRPr="00FE12A3">
        <w:rPr>
          <w:rFonts w:asciiTheme="minorHAnsi" w:hAnsiTheme="minorHAnsi" w:cstheme="minorHAnsi"/>
          <w:sz w:val="28"/>
          <w:szCs w:val="28"/>
        </w:rPr>
        <w:t xml:space="preserve">Приложение: Препарат за пране на </w:t>
      </w:r>
      <w:r w:rsidR="0051528C">
        <w:rPr>
          <w:rFonts w:asciiTheme="minorHAnsi" w:hAnsiTheme="minorHAnsi" w:cstheme="minorHAnsi"/>
          <w:sz w:val="28"/>
          <w:szCs w:val="28"/>
        </w:rPr>
        <w:t>бели</w:t>
      </w:r>
      <w:bookmarkStart w:id="0" w:name="_GoBack"/>
      <w:bookmarkEnd w:id="0"/>
      <w:r w:rsidRPr="00FE12A3">
        <w:rPr>
          <w:rFonts w:asciiTheme="minorHAnsi" w:hAnsiTheme="minorHAnsi" w:cstheme="minorHAnsi"/>
          <w:sz w:val="28"/>
          <w:szCs w:val="28"/>
        </w:rPr>
        <w:t xml:space="preserve"> тъкани</w:t>
      </w:r>
    </w:p>
    <w:p w14:paraId="135FB8E7" w14:textId="77777777" w:rsidR="00FE12A3" w:rsidRPr="00FE12A3" w:rsidRDefault="00FE12A3" w:rsidP="00FE12A3">
      <w:pPr>
        <w:ind w:left="180" w:right="252"/>
        <w:rPr>
          <w:rFonts w:asciiTheme="minorHAnsi" w:hAnsiTheme="minorHAnsi" w:cstheme="minorHAnsi"/>
          <w:sz w:val="28"/>
          <w:szCs w:val="28"/>
        </w:rPr>
      </w:pPr>
    </w:p>
    <w:p w14:paraId="10B60711" w14:textId="77777777" w:rsidR="00FE12A3" w:rsidRPr="00FE12A3" w:rsidRDefault="00FE12A3" w:rsidP="00FE12A3">
      <w:pPr>
        <w:ind w:left="180" w:right="252"/>
        <w:rPr>
          <w:rFonts w:asciiTheme="minorHAnsi" w:hAnsiTheme="minorHAnsi" w:cstheme="minorHAnsi"/>
          <w:sz w:val="28"/>
          <w:szCs w:val="28"/>
        </w:rPr>
      </w:pPr>
      <w:r w:rsidRPr="00FE12A3">
        <w:rPr>
          <w:rFonts w:asciiTheme="minorHAnsi" w:hAnsiTheme="minorHAnsi" w:cstheme="minorHAnsi"/>
          <w:sz w:val="28"/>
          <w:szCs w:val="28"/>
        </w:rPr>
        <w:t>Производител: БУЛЕКО 2000 ООД</w:t>
      </w:r>
    </w:p>
    <w:p w14:paraId="3239D97D" w14:textId="77777777" w:rsidR="00FE12A3" w:rsidRPr="00FE12A3" w:rsidRDefault="00FE12A3" w:rsidP="00FE12A3">
      <w:pPr>
        <w:ind w:left="180" w:right="252"/>
        <w:rPr>
          <w:rFonts w:asciiTheme="minorHAnsi" w:hAnsiTheme="minorHAnsi" w:cstheme="minorHAnsi"/>
          <w:sz w:val="28"/>
          <w:szCs w:val="28"/>
        </w:rPr>
      </w:pPr>
      <w:r w:rsidRPr="00FE12A3">
        <w:rPr>
          <w:rFonts w:asciiTheme="minorHAnsi" w:hAnsiTheme="minorHAnsi" w:cstheme="minorHAnsi"/>
          <w:sz w:val="28"/>
          <w:szCs w:val="28"/>
        </w:rPr>
        <w:t>Булстат:</w:t>
      </w:r>
      <w:r w:rsidRPr="00FE12A3">
        <w:rPr>
          <w:rFonts w:asciiTheme="minorHAnsi" w:hAnsiTheme="minorHAnsi" w:cstheme="minorHAnsi"/>
          <w:bCs/>
          <w:sz w:val="28"/>
          <w:szCs w:val="28"/>
        </w:rPr>
        <w:t xml:space="preserve"> 130174132</w:t>
      </w:r>
    </w:p>
    <w:p w14:paraId="705960BB" w14:textId="77777777" w:rsidR="00FE12A3" w:rsidRPr="00FE12A3" w:rsidRDefault="00FE12A3" w:rsidP="00FE12A3">
      <w:pPr>
        <w:ind w:left="180"/>
        <w:rPr>
          <w:rFonts w:asciiTheme="minorHAnsi" w:hAnsiTheme="minorHAnsi" w:cstheme="minorHAnsi"/>
          <w:sz w:val="28"/>
          <w:szCs w:val="28"/>
          <w:lang w:val="ru-RU"/>
        </w:rPr>
      </w:pPr>
      <w:r w:rsidRPr="00FE12A3">
        <w:rPr>
          <w:rFonts w:asciiTheme="minorHAnsi" w:hAnsiTheme="minorHAnsi" w:cstheme="minorHAnsi"/>
          <w:sz w:val="28"/>
          <w:szCs w:val="28"/>
        </w:rPr>
        <w:t>Адрес: 4640 Ракитово, България, ул. Индустриална 15</w:t>
      </w:r>
    </w:p>
    <w:p w14:paraId="2FE0DB59" w14:textId="77777777" w:rsidR="00FE12A3" w:rsidRPr="00FE12A3" w:rsidRDefault="00FE12A3" w:rsidP="00FE12A3">
      <w:pPr>
        <w:ind w:left="180" w:right="252"/>
        <w:rPr>
          <w:rFonts w:asciiTheme="minorHAnsi" w:hAnsiTheme="minorHAnsi" w:cstheme="minorHAnsi"/>
          <w:sz w:val="28"/>
          <w:szCs w:val="28"/>
        </w:rPr>
      </w:pPr>
      <w:r w:rsidRPr="00FE12A3">
        <w:rPr>
          <w:rFonts w:asciiTheme="minorHAnsi" w:hAnsiTheme="minorHAnsi" w:cstheme="minorHAnsi"/>
          <w:sz w:val="28"/>
          <w:szCs w:val="28"/>
        </w:rPr>
        <w:t xml:space="preserve">Тел.: 00359 884 88 55 39 </w:t>
      </w:r>
    </w:p>
    <w:p w14:paraId="604BB115" w14:textId="285032F2" w:rsidR="00FE12A3" w:rsidRPr="008822F6" w:rsidRDefault="00FE12A3" w:rsidP="00FE12A3">
      <w:pPr>
        <w:ind w:left="180" w:right="252"/>
        <w:rPr>
          <w:rFonts w:asciiTheme="minorHAnsi" w:hAnsiTheme="minorHAnsi" w:cstheme="minorHAnsi"/>
          <w:sz w:val="28"/>
          <w:szCs w:val="28"/>
          <w:lang w:val="ru-RU"/>
        </w:rPr>
      </w:pPr>
      <w:r w:rsidRPr="00FE12A3">
        <w:rPr>
          <w:rFonts w:asciiTheme="minorHAnsi" w:hAnsiTheme="minorHAnsi" w:cstheme="minorHAnsi"/>
          <w:sz w:val="28"/>
          <w:szCs w:val="28"/>
        </w:rPr>
        <w:t>e-</w:t>
      </w:r>
      <w:r w:rsidRPr="00FE12A3">
        <w:rPr>
          <w:rFonts w:asciiTheme="minorHAnsi" w:hAnsiTheme="minorHAnsi" w:cstheme="minorHAnsi"/>
          <w:sz w:val="28"/>
          <w:szCs w:val="28"/>
          <w:lang w:val="en-US"/>
        </w:rPr>
        <w:t>mail</w:t>
      </w:r>
      <w:r w:rsidRPr="00FE12A3">
        <w:rPr>
          <w:rFonts w:asciiTheme="minorHAnsi" w:hAnsiTheme="minorHAnsi" w:cstheme="minorHAnsi"/>
          <w:sz w:val="28"/>
          <w:szCs w:val="28"/>
        </w:rPr>
        <w:t>:</w:t>
      </w:r>
      <w:r w:rsidRPr="00FE12A3">
        <w:rPr>
          <w:rFonts w:asciiTheme="minorHAnsi" w:hAnsiTheme="minorHAnsi" w:cstheme="minorHAnsi"/>
          <w:sz w:val="28"/>
          <w:szCs w:val="28"/>
          <w:lang w:val="en-US"/>
        </w:rPr>
        <w:t>office</w:t>
      </w:r>
      <w:r w:rsidRPr="00FE12A3">
        <w:rPr>
          <w:rFonts w:asciiTheme="minorHAnsi" w:hAnsiTheme="minorHAnsi" w:cstheme="minorHAnsi"/>
          <w:sz w:val="28"/>
          <w:szCs w:val="28"/>
        </w:rPr>
        <w:t>@</w:t>
      </w:r>
      <w:r w:rsidRPr="00FE12A3">
        <w:rPr>
          <w:rFonts w:asciiTheme="minorHAnsi" w:hAnsiTheme="minorHAnsi" w:cstheme="minorHAnsi"/>
          <w:sz w:val="28"/>
          <w:szCs w:val="28"/>
          <w:lang w:val="en-US"/>
        </w:rPr>
        <w:t>buleko</w:t>
      </w:r>
      <w:r w:rsidRPr="00FE12A3">
        <w:rPr>
          <w:rFonts w:asciiTheme="minorHAnsi" w:hAnsiTheme="minorHAnsi" w:cstheme="minorHAnsi"/>
          <w:sz w:val="28"/>
          <w:szCs w:val="28"/>
        </w:rPr>
        <w:t>2000.</w:t>
      </w:r>
      <w:r w:rsidRPr="00FE12A3">
        <w:rPr>
          <w:rFonts w:asciiTheme="minorHAnsi" w:hAnsiTheme="minorHAnsi" w:cstheme="minorHAnsi"/>
          <w:sz w:val="28"/>
          <w:szCs w:val="28"/>
          <w:lang w:val="en-US"/>
        </w:rPr>
        <w:t>com</w:t>
      </w:r>
    </w:p>
    <w:p w14:paraId="27BF36F9" w14:textId="77777777" w:rsidR="00FE12A3" w:rsidRPr="00FE12A3" w:rsidRDefault="00FE12A3" w:rsidP="00FE12A3">
      <w:pPr>
        <w:ind w:left="180" w:right="252"/>
        <w:rPr>
          <w:rFonts w:asciiTheme="minorHAnsi" w:hAnsiTheme="minorHAnsi" w:cstheme="minorHAnsi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0"/>
        <w:gridCol w:w="3377"/>
        <w:gridCol w:w="937"/>
        <w:gridCol w:w="1498"/>
        <w:gridCol w:w="1490"/>
      </w:tblGrid>
      <w:tr w:rsidR="000C3EA5" w:rsidRPr="000C3EA5" w14:paraId="718536D4" w14:textId="77777777" w:rsidTr="000C3EA5">
        <w:tc>
          <w:tcPr>
            <w:tcW w:w="1760" w:type="dxa"/>
            <w:vAlign w:val="center"/>
          </w:tcPr>
          <w:p w14:paraId="187A1C09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3377" w:type="dxa"/>
            <w:vAlign w:val="center"/>
          </w:tcPr>
          <w:p w14:paraId="1F923E11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Съставка</w:t>
            </w:r>
          </w:p>
        </w:tc>
        <w:tc>
          <w:tcPr>
            <w:tcW w:w="937" w:type="dxa"/>
            <w:vAlign w:val="center"/>
          </w:tcPr>
          <w:p w14:paraId="4863DFE0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498" w:type="dxa"/>
            <w:vAlign w:val="center"/>
          </w:tcPr>
          <w:p w14:paraId="3A907C14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>CAS:</w:t>
            </w:r>
          </w:p>
        </w:tc>
        <w:tc>
          <w:tcPr>
            <w:tcW w:w="1490" w:type="dxa"/>
            <w:vAlign w:val="center"/>
          </w:tcPr>
          <w:p w14:paraId="53F4CDBA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>EINECS:</w:t>
            </w:r>
          </w:p>
        </w:tc>
      </w:tr>
      <w:tr w:rsidR="000C3EA5" w:rsidRPr="000C3EA5" w14:paraId="1B1116EC" w14:textId="77777777" w:rsidTr="000C3EA5">
        <w:tc>
          <w:tcPr>
            <w:tcW w:w="1760" w:type="dxa"/>
            <w:vAlign w:val="center"/>
          </w:tcPr>
          <w:p w14:paraId="1E955030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ПАВ</w:t>
            </w:r>
          </w:p>
          <w:p w14:paraId="61320DF0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377" w:type="dxa"/>
            <w:vAlign w:val="center"/>
          </w:tcPr>
          <w:p w14:paraId="584D9B7C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Натриев лаурил етер сулфат</w:t>
            </w:r>
          </w:p>
          <w:p w14:paraId="3452C215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/Натриева сол на мастния</w:t>
            </w:r>
          </w:p>
          <w:p w14:paraId="65EC77E4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vertAlign w:val="subscript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С</w:t>
            </w: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vertAlign w:val="subscript"/>
              </w:rPr>
              <w:t>12</w:t>
            </w: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-С</w:t>
            </w: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vertAlign w:val="subscript"/>
              </w:rPr>
              <w:t xml:space="preserve">14 </w:t>
            </w: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алкохол етер сулфат/, /2ЕО/ сулфат</w:t>
            </w:r>
          </w:p>
        </w:tc>
        <w:tc>
          <w:tcPr>
            <w:tcW w:w="937" w:type="dxa"/>
            <w:vAlign w:val="center"/>
          </w:tcPr>
          <w:p w14:paraId="3BC064FB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5-15</w:t>
            </w: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%</w:t>
            </w:r>
          </w:p>
        </w:tc>
        <w:tc>
          <w:tcPr>
            <w:tcW w:w="1498" w:type="dxa"/>
            <w:vAlign w:val="center"/>
          </w:tcPr>
          <w:p w14:paraId="5EEED463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3088-31-1</w:t>
            </w:r>
          </w:p>
        </w:tc>
        <w:tc>
          <w:tcPr>
            <w:tcW w:w="1490" w:type="dxa"/>
            <w:vAlign w:val="center"/>
          </w:tcPr>
          <w:p w14:paraId="0B56C6B0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221-460-0</w:t>
            </w:r>
          </w:p>
        </w:tc>
      </w:tr>
      <w:tr w:rsidR="000C3EA5" w:rsidRPr="000C3EA5" w14:paraId="03E4B1F8" w14:textId="77777777" w:rsidTr="000C3EA5">
        <w:trPr>
          <w:trHeight w:val="1082"/>
        </w:trPr>
        <w:tc>
          <w:tcPr>
            <w:tcW w:w="1760" w:type="dxa"/>
            <w:vAlign w:val="center"/>
          </w:tcPr>
          <w:p w14:paraId="79A90C0F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ПАВ</w:t>
            </w:r>
          </w:p>
        </w:tc>
        <w:tc>
          <w:tcPr>
            <w:tcW w:w="3377" w:type="dxa"/>
            <w:vAlign w:val="center"/>
          </w:tcPr>
          <w:p w14:paraId="6540A1B8" w14:textId="77777777" w:rsidR="008822F6" w:rsidRPr="000C3EA5" w:rsidRDefault="008822F6" w:rsidP="0014408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Amines, C12-14 (even</w:t>
            </w:r>
          </w:p>
          <w:p w14:paraId="7B88FCDC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numbered)-alkyldimethyl,N-oxides /Е</w:t>
            </w: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mpigen OB/</w:t>
            </w:r>
          </w:p>
        </w:tc>
        <w:tc>
          <w:tcPr>
            <w:tcW w:w="937" w:type="dxa"/>
            <w:vAlign w:val="center"/>
          </w:tcPr>
          <w:p w14:paraId="51598F23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&lt; 5%</w:t>
            </w:r>
          </w:p>
        </w:tc>
        <w:tc>
          <w:tcPr>
            <w:tcW w:w="1498" w:type="dxa"/>
            <w:vAlign w:val="center"/>
          </w:tcPr>
          <w:p w14:paraId="73D51E6F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>Not available</w:t>
            </w:r>
          </w:p>
        </w:tc>
        <w:tc>
          <w:tcPr>
            <w:tcW w:w="1490" w:type="dxa"/>
            <w:vAlign w:val="center"/>
          </w:tcPr>
          <w:p w14:paraId="51FD77AB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>Not available</w:t>
            </w:r>
          </w:p>
        </w:tc>
      </w:tr>
      <w:tr w:rsidR="000C3EA5" w:rsidRPr="000C3EA5" w14:paraId="3385AE62" w14:textId="77777777" w:rsidTr="000C3EA5">
        <w:tc>
          <w:tcPr>
            <w:tcW w:w="1760" w:type="dxa"/>
            <w:vAlign w:val="center"/>
          </w:tcPr>
          <w:p w14:paraId="0B046860" w14:textId="2A720D5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Акт.съставка</w:t>
            </w:r>
          </w:p>
        </w:tc>
        <w:tc>
          <w:tcPr>
            <w:tcW w:w="3377" w:type="dxa"/>
            <w:vAlign w:val="center"/>
          </w:tcPr>
          <w:p w14:paraId="6A3C4D4B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Оптичен избелител</w:t>
            </w:r>
          </w:p>
          <w:p w14:paraId="4324DD3A" w14:textId="266E3421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ru-RU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/стилбен триазонов дериват/</w:t>
            </w:r>
          </w:p>
        </w:tc>
        <w:tc>
          <w:tcPr>
            <w:tcW w:w="937" w:type="dxa"/>
            <w:vAlign w:val="center"/>
          </w:tcPr>
          <w:p w14:paraId="7847D64E" w14:textId="64D6618E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>&lt; 5</w:t>
            </w:r>
            <w:r w:rsidRPr="000C3EA5">
              <w:rPr>
                <w:rFonts w:asciiTheme="minorHAnsi" w:hAnsiTheme="minorHAnsi" w:cstheme="minorHAnsi"/>
                <w:color w:val="000000" w:themeColor="text1"/>
              </w:rPr>
              <w:t>%</w:t>
            </w:r>
          </w:p>
        </w:tc>
        <w:tc>
          <w:tcPr>
            <w:tcW w:w="1498" w:type="dxa"/>
            <w:vAlign w:val="center"/>
          </w:tcPr>
          <w:p w14:paraId="3E513077" w14:textId="5AA2B2E3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-</w:t>
            </w:r>
          </w:p>
        </w:tc>
        <w:tc>
          <w:tcPr>
            <w:tcW w:w="1490" w:type="dxa"/>
            <w:vAlign w:val="center"/>
          </w:tcPr>
          <w:p w14:paraId="4BBD2D75" w14:textId="2EB58B2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-</w:t>
            </w:r>
          </w:p>
        </w:tc>
      </w:tr>
      <w:tr w:rsidR="000C3EA5" w:rsidRPr="000C3EA5" w14:paraId="12126303" w14:textId="77777777" w:rsidTr="000C3EA5">
        <w:trPr>
          <w:trHeight w:val="530"/>
        </w:trPr>
        <w:tc>
          <w:tcPr>
            <w:tcW w:w="1760" w:type="dxa"/>
            <w:vAlign w:val="center"/>
          </w:tcPr>
          <w:p w14:paraId="2A7FA704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Сгъстител</w:t>
            </w:r>
          </w:p>
        </w:tc>
        <w:tc>
          <w:tcPr>
            <w:tcW w:w="3377" w:type="dxa"/>
            <w:vAlign w:val="center"/>
          </w:tcPr>
          <w:p w14:paraId="7E370DE1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Натриев хлорид</w:t>
            </w:r>
          </w:p>
        </w:tc>
        <w:tc>
          <w:tcPr>
            <w:tcW w:w="937" w:type="dxa"/>
            <w:vAlign w:val="center"/>
          </w:tcPr>
          <w:p w14:paraId="211C713E" w14:textId="0FD3BCD5" w:rsidR="008822F6" w:rsidRPr="000C3EA5" w:rsidRDefault="000C3EA5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>&lt; 5</w:t>
            </w:r>
            <w:r w:rsidRPr="000C3EA5">
              <w:rPr>
                <w:rFonts w:asciiTheme="minorHAnsi" w:hAnsiTheme="minorHAnsi" w:cstheme="minorHAnsi"/>
                <w:color w:val="000000" w:themeColor="text1"/>
              </w:rPr>
              <w:t>%</w:t>
            </w:r>
          </w:p>
        </w:tc>
        <w:tc>
          <w:tcPr>
            <w:tcW w:w="1498" w:type="dxa"/>
            <w:vAlign w:val="center"/>
          </w:tcPr>
          <w:p w14:paraId="5B311EC7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7647-14-5</w:t>
            </w:r>
          </w:p>
        </w:tc>
        <w:tc>
          <w:tcPr>
            <w:tcW w:w="1490" w:type="dxa"/>
            <w:vAlign w:val="center"/>
          </w:tcPr>
          <w:p w14:paraId="0676AE89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-</w:t>
            </w:r>
          </w:p>
        </w:tc>
      </w:tr>
      <w:tr w:rsidR="000C3EA5" w:rsidRPr="000C3EA5" w14:paraId="28AEB29E" w14:textId="77777777" w:rsidTr="000C3EA5">
        <w:tc>
          <w:tcPr>
            <w:tcW w:w="1760" w:type="dxa"/>
            <w:vAlign w:val="center"/>
          </w:tcPr>
          <w:p w14:paraId="3B973BAB" w14:textId="0092CC0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en-US"/>
              </w:rPr>
              <w:t>ПАВ</w:t>
            </w:r>
          </w:p>
        </w:tc>
        <w:tc>
          <w:tcPr>
            <w:tcW w:w="3377" w:type="dxa"/>
          </w:tcPr>
          <w:p w14:paraId="33D8ECA2" w14:textId="6E69C83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>Alcohols, C13-15-branched and linear, ethoxylated</w:t>
            </w:r>
          </w:p>
        </w:tc>
        <w:tc>
          <w:tcPr>
            <w:tcW w:w="937" w:type="dxa"/>
          </w:tcPr>
          <w:p w14:paraId="23FAD0B4" w14:textId="6B32D882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 w:eastAsia="en-US"/>
              </w:rPr>
              <w:t>&lt;</w:t>
            </w: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98" w:type="dxa"/>
          </w:tcPr>
          <w:p w14:paraId="682558AA" w14:textId="18A8D2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>157627-86-6</w:t>
            </w:r>
          </w:p>
        </w:tc>
        <w:tc>
          <w:tcPr>
            <w:tcW w:w="1490" w:type="dxa"/>
          </w:tcPr>
          <w:p w14:paraId="7BC75256" w14:textId="1F9ECD9D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 w:eastAsia="en-US"/>
              </w:rPr>
              <w:t>Polymer</w:t>
            </w:r>
          </w:p>
        </w:tc>
      </w:tr>
      <w:tr w:rsidR="000C3EA5" w:rsidRPr="000C3EA5" w14:paraId="369C03C8" w14:textId="77777777" w:rsidTr="000C3EA5">
        <w:tc>
          <w:tcPr>
            <w:tcW w:w="1760" w:type="dxa"/>
            <w:vAlign w:val="center"/>
          </w:tcPr>
          <w:p w14:paraId="0966050C" w14:textId="52BFB162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Активно вещество</w:t>
            </w:r>
          </w:p>
        </w:tc>
        <w:tc>
          <w:tcPr>
            <w:tcW w:w="3377" w:type="dxa"/>
          </w:tcPr>
          <w:p w14:paraId="29DC42E6" w14:textId="4465B30D" w:rsidR="000C3EA5" w:rsidRPr="000C3EA5" w:rsidRDefault="000C3EA5" w:rsidP="000C3EA5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>Na</w:t>
            </w:r>
            <w:r w:rsidRPr="000C3EA5">
              <w:rPr>
                <w:rFonts w:asciiTheme="minorHAnsi" w:hAnsiTheme="minorHAnsi" w:cstheme="minorHAnsi"/>
                <w:color w:val="000000" w:themeColor="text1"/>
                <w:vertAlign w:val="subscript"/>
                <w:lang w:val="en-US"/>
              </w:rPr>
              <w:t>4</w:t>
            </w:r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>EDTA Etylenediaminetetraacetic acid,tetrasodium salt</w:t>
            </w:r>
          </w:p>
        </w:tc>
        <w:tc>
          <w:tcPr>
            <w:tcW w:w="937" w:type="dxa"/>
          </w:tcPr>
          <w:p w14:paraId="01FF4B79" w14:textId="0C92DCEE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 w:eastAsia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>&lt;</w:t>
            </w:r>
            <w:r w:rsidRPr="000C3EA5">
              <w:rPr>
                <w:rFonts w:asciiTheme="minorHAnsi" w:hAnsiTheme="minorHAnsi" w:cstheme="minorHAnsi"/>
                <w:color w:val="000000" w:themeColor="text1"/>
              </w:rPr>
              <w:t xml:space="preserve"> 5</w:t>
            </w:r>
          </w:p>
        </w:tc>
        <w:tc>
          <w:tcPr>
            <w:tcW w:w="1498" w:type="dxa"/>
          </w:tcPr>
          <w:p w14:paraId="39FF133C" w14:textId="79325CD1" w:rsidR="000C3EA5" w:rsidRPr="000C3EA5" w:rsidRDefault="000C3EA5" w:rsidP="000C3EA5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114-02-8</w:t>
            </w:r>
          </w:p>
        </w:tc>
        <w:tc>
          <w:tcPr>
            <w:tcW w:w="1490" w:type="dxa"/>
          </w:tcPr>
          <w:p w14:paraId="0991BA12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 w:eastAsia="en-US"/>
              </w:rPr>
            </w:pPr>
          </w:p>
        </w:tc>
      </w:tr>
      <w:tr w:rsidR="000C3EA5" w:rsidRPr="000C3EA5" w14:paraId="05199F9B" w14:textId="77777777" w:rsidTr="000C3EA5">
        <w:tc>
          <w:tcPr>
            <w:tcW w:w="1760" w:type="dxa"/>
            <w:vAlign w:val="center"/>
          </w:tcPr>
          <w:p w14:paraId="7589FB12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Оцветител</w:t>
            </w:r>
          </w:p>
        </w:tc>
        <w:tc>
          <w:tcPr>
            <w:tcW w:w="3377" w:type="dxa"/>
            <w:vAlign w:val="center"/>
          </w:tcPr>
          <w:p w14:paraId="4971E7A9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Хранителен агент</w:t>
            </w: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ru-RU"/>
              </w:rPr>
              <w:t>:</w:t>
            </w:r>
          </w:p>
          <w:p w14:paraId="31D11DA1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-син</w:t>
            </w:r>
          </w:p>
          <w:p w14:paraId="3E6A7E28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-червен</w:t>
            </w:r>
          </w:p>
          <w:p w14:paraId="1676A81D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-жълт</w:t>
            </w:r>
          </w:p>
        </w:tc>
        <w:tc>
          <w:tcPr>
            <w:tcW w:w="937" w:type="dxa"/>
            <w:vAlign w:val="center"/>
          </w:tcPr>
          <w:p w14:paraId="611C235F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&lt;</w:t>
            </w: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0,1 %</w:t>
            </w:r>
          </w:p>
        </w:tc>
        <w:tc>
          <w:tcPr>
            <w:tcW w:w="1498" w:type="dxa"/>
            <w:vAlign w:val="center"/>
          </w:tcPr>
          <w:p w14:paraId="0F85CE41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  <w:p w14:paraId="1B4645D1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3844-45-9</w:t>
            </w:r>
          </w:p>
          <w:p w14:paraId="71F13139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3567-69-9</w:t>
            </w:r>
          </w:p>
          <w:p w14:paraId="4CFA50CA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1934-21-0</w:t>
            </w:r>
          </w:p>
        </w:tc>
        <w:tc>
          <w:tcPr>
            <w:tcW w:w="1490" w:type="dxa"/>
            <w:vAlign w:val="center"/>
          </w:tcPr>
          <w:p w14:paraId="39FA439A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  <w:p w14:paraId="51004C34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223-339-8</w:t>
            </w:r>
          </w:p>
          <w:p w14:paraId="137837E4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222-657-4</w:t>
            </w:r>
          </w:p>
          <w:p w14:paraId="0604E6DF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217-699-5</w:t>
            </w:r>
          </w:p>
        </w:tc>
      </w:tr>
      <w:tr w:rsidR="000C3EA5" w:rsidRPr="000C3EA5" w14:paraId="40493BE1" w14:textId="77777777" w:rsidTr="000C3EA5">
        <w:trPr>
          <w:trHeight w:val="736"/>
        </w:trPr>
        <w:tc>
          <w:tcPr>
            <w:tcW w:w="1760" w:type="dxa"/>
            <w:vAlign w:val="center"/>
          </w:tcPr>
          <w:p w14:paraId="549E1A53" w14:textId="54951F5A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Консервант</w:t>
            </w:r>
          </w:p>
        </w:tc>
        <w:tc>
          <w:tcPr>
            <w:tcW w:w="3377" w:type="dxa"/>
          </w:tcPr>
          <w:p w14:paraId="5A8435DC" w14:textId="77777777" w:rsidR="000C3EA5" w:rsidRPr="000C3EA5" w:rsidRDefault="000C3EA5" w:rsidP="000C3EA5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METHYLCHLOROISOTHIAZOLINONE</w:t>
            </w:r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 xml:space="preserve"> and </w:t>
            </w:r>
            <w:r w:rsidRPr="000C3EA5">
              <w:rPr>
                <w:rFonts w:asciiTheme="minorHAnsi" w:hAnsiTheme="minorHAnsi" w:cstheme="minorHAnsi"/>
                <w:color w:val="000000" w:themeColor="text1"/>
              </w:rPr>
              <w:t>METHYLISOTHIAZOLINONE</w:t>
            </w:r>
          </w:p>
          <w:p w14:paraId="5064B818" w14:textId="1D130FD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 xml:space="preserve">Mixture of: 5-chloro-2-methyl-2H-isothiazol-3-one and 2-methyl-2H-isothiazol-3-one (3:1) </w:t>
            </w:r>
          </w:p>
        </w:tc>
        <w:tc>
          <w:tcPr>
            <w:tcW w:w="937" w:type="dxa"/>
            <w:vAlign w:val="center"/>
          </w:tcPr>
          <w:p w14:paraId="42F757AC" w14:textId="7F53798D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>&lt;</w:t>
            </w:r>
            <w:r w:rsidRPr="000C3EA5">
              <w:rPr>
                <w:rFonts w:asciiTheme="minorHAnsi" w:hAnsiTheme="minorHAnsi" w:cstheme="minorHAnsi"/>
                <w:color w:val="000000" w:themeColor="text1"/>
              </w:rPr>
              <w:t>0,1 %</w:t>
            </w:r>
          </w:p>
        </w:tc>
        <w:tc>
          <w:tcPr>
            <w:tcW w:w="1498" w:type="dxa"/>
          </w:tcPr>
          <w:p w14:paraId="25EB2AFE" w14:textId="406B1D3E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55965-84-9</w:t>
            </w:r>
          </w:p>
        </w:tc>
        <w:tc>
          <w:tcPr>
            <w:tcW w:w="1490" w:type="dxa"/>
          </w:tcPr>
          <w:p w14:paraId="684DB9A6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247-500-7</w:t>
            </w:r>
          </w:p>
          <w:p w14:paraId="49DD0D04" w14:textId="08D80540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220-239-6</w:t>
            </w:r>
          </w:p>
        </w:tc>
      </w:tr>
      <w:tr w:rsidR="000C3EA5" w:rsidRPr="000C3EA5" w14:paraId="5411EF06" w14:textId="77777777" w:rsidTr="000C3EA5">
        <w:trPr>
          <w:trHeight w:val="736"/>
        </w:trPr>
        <w:tc>
          <w:tcPr>
            <w:tcW w:w="1760" w:type="dxa"/>
            <w:vAlign w:val="center"/>
          </w:tcPr>
          <w:p w14:paraId="673346A1" w14:textId="19D1A423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Ароматизиращ агент</w:t>
            </w:r>
          </w:p>
        </w:tc>
        <w:tc>
          <w:tcPr>
            <w:tcW w:w="3377" w:type="dxa"/>
          </w:tcPr>
          <w:p w14:paraId="35297E35" w14:textId="033C5EF9" w:rsidR="000C3EA5" w:rsidRPr="000C3EA5" w:rsidRDefault="000C3EA5" w:rsidP="000C3EA5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Парфюмна композиция</w:t>
            </w:r>
          </w:p>
        </w:tc>
        <w:tc>
          <w:tcPr>
            <w:tcW w:w="937" w:type="dxa"/>
          </w:tcPr>
          <w:p w14:paraId="13DB8A6D" w14:textId="07B9F5D1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lang w:val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>&lt;</w:t>
            </w:r>
            <w:r w:rsidRPr="000C3EA5">
              <w:rPr>
                <w:rFonts w:asciiTheme="minorHAnsi" w:hAnsiTheme="minorHAnsi" w:cstheme="minorHAnsi"/>
                <w:color w:val="000000" w:themeColor="text1"/>
              </w:rPr>
              <w:t>0,1 %</w:t>
            </w:r>
          </w:p>
        </w:tc>
        <w:tc>
          <w:tcPr>
            <w:tcW w:w="1498" w:type="dxa"/>
          </w:tcPr>
          <w:p w14:paraId="685A42E6" w14:textId="04180A9A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-</w:t>
            </w:r>
          </w:p>
        </w:tc>
        <w:tc>
          <w:tcPr>
            <w:tcW w:w="1490" w:type="dxa"/>
          </w:tcPr>
          <w:p w14:paraId="69C56072" w14:textId="295B67D9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-</w:t>
            </w:r>
          </w:p>
        </w:tc>
      </w:tr>
    </w:tbl>
    <w:p w14:paraId="6AFDC3D7" w14:textId="07DBBF42" w:rsidR="00973BFA" w:rsidRPr="008822F6" w:rsidRDefault="00973BFA" w:rsidP="00FE12A3">
      <w:pPr>
        <w:rPr>
          <w:rFonts w:asciiTheme="minorHAnsi" w:hAnsiTheme="minorHAnsi" w:cstheme="minorHAnsi"/>
          <w:lang w:val="en-US"/>
        </w:rPr>
      </w:pPr>
    </w:p>
    <w:sectPr w:rsidR="00973BFA" w:rsidRPr="008822F6" w:rsidSect="00923DB1">
      <w:headerReference w:type="default" r:id="rId7"/>
      <w:footerReference w:type="default" r:id="rId8"/>
      <w:pgSz w:w="11906" w:h="16838" w:code="9"/>
      <w:pgMar w:top="1417" w:right="1417" w:bottom="1417" w:left="1417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071F16" w14:textId="77777777" w:rsidR="009E2248" w:rsidRDefault="009E2248" w:rsidP="00871CD1">
      <w:r>
        <w:separator/>
      </w:r>
    </w:p>
  </w:endnote>
  <w:endnote w:type="continuationSeparator" w:id="0">
    <w:p w14:paraId="23B7F3ED" w14:textId="77777777" w:rsidR="009E2248" w:rsidRDefault="009E2248" w:rsidP="00871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9B0E2E" w14:textId="77777777" w:rsidR="00871CD1" w:rsidRPr="00545642" w:rsidRDefault="00545642" w:rsidP="00CD2607">
    <w:pPr>
      <w:pStyle w:val="Footer"/>
      <w:jc w:val="center"/>
      <w:rPr>
        <w:rFonts w:ascii="Times New Roman" w:hAnsi="Times New Roman"/>
        <w:noProof/>
        <w:sz w:val="20"/>
        <w:szCs w:val="24"/>
        <w:lang w:val="en-US"/>
      </w:rPr>
    </w:pPr>
    <w:r w:rsidRPr="00545642">
      <w:rPr>
        <w:rFonts w:ascii="Times New Roman" w:hAnsi="Times New Roman"/>
        <w:noProof/>
        <w:sz w:val="20"/>
        <w:szCs w:val="24"/>
        <w:lang w:val="en-US"/>
      </w:rPr>
      <w:t>Buleko 2000 Ltd.</w:t>
    </w:r>
  </w:p>
  <w:p w14:paraId="237BC1D2" w14:textId="77777777" w:rsidR="009E406A" w:rsidRDefault="009E406A" w:rsidP="00545642">
    <w:pPr>
      <w:pStyle w:val="Footer"/>
      <w:jc w:val="center"/>
      <w:rPr>
        <w:rFonts w:ascii="Times New Roman" w:hAnsi="Times New Roman"/>
        <w:noProof/>
        <w:sz w:val="20"/>
        <w:szCs w:val="24"/>
        <w:lang w:val="en-US"/>
      </w:rPr>
    </w:pPr>
    <w:r>
      <w:rPr>
        <w:rFonts w:ascii="Times New Roman" w:hAnsi="Times New Roman"/>
        <w:noProof/>
        <w:sz w:val="20"/>
        <w:szCs w:val="24"/>
        <w:lang w:val="en-US"/>
      </w:rPr>
      <w:t xml:space="preserve">4640 Rakitovo, 15 Industrialna str. </w:t>
    </w:r>
  </w:p>
  <w:p w14:paraId="5DC75739" w14:textId="77777777" w:rsidR="00545642" w:rsidRPr="00545642" w:rsidRDefault="00545642" w:rsidP="00545642">
    <w:pPr>
      <w:pStyle w:val="Footer"/>
      <w:jc w:val="center"/>
      <w:rPr>
        <w:rFonts w:ascii="Times New Roman" w:hAnsi="Times New Roman"/>
        <w:noProof/>
        <w:sz w:val="20"/>
        <w:szCs w:val="24"/>
        <w:lang w:val="en-US"/>
      </w:rPr>
    </w:pPr>
    <w:r>
      <w:rPr>
        <w:rFonts w:ascii="Times New Roman" w:hAnsi="Times New Roman"/>
        <w:noProof/>
        <w:sz w:val="20"/>
        <w:szCs w:val="24"/>
        <w:lang w:val="en-US"/>
      </w:rPr>
      <w:t xml:space="preserve"> </w:t>
    </w:r>
    <w:r w:rsidRPr="00545642">
      <w:rPr>
        <w:rFonts w:ascii="Times New Roman" w:hAnsi="Times New Roman"/>
        <w:noProof/>
        <w:sz w:val="20"/>
        <w:szCs w:val="24"/>
        <w:lang w:val="en-US"/>
      </w:rPr>
      <w:t xml:space="preserve">Email: </w:t>
    </w:r>
    <w:hyperlink r:id="rId1" w:history="1">
      <w:r w:rsidRPr="00545642">
        <w:rPr>
          <w:rStyle w:val="Hyperlink"/>
          <w:rFonts w:ascii="Times New Roman" w:hAnsi="Times New Roman"/>
          <w:noProof/>
          <w:sz w:val="20"/>
          <w:szCs w:val="24"/>
          <w:lang w:val="en-US"/>
        </w:rPr>
        <w:t>office@buleko2000.com</w:t>
      </w:r>
    </w:hyperlink>
    <w:r w:rsidRPr="00545642">
      <w:rPr>
        <w:rFonts w:ascii="Times New Roman" w:hAnsi="Times New Roman"/>
        <w:noProof/>
        <w:sz w:val="20"/>
        <w:szCs w:val="24"/>
        <w:lang w:val="en-US"/>
      </w:rPr>
      <w:t xml:space="preserve"> Web: </w:t>
    </w:r>
    <w:hyperlink r:id="rId2" w:history="1">
      <w:r w:rsidRPr="00545642">
        <w:rPr>
          <w:rStyle w:val="Hyperlink"/>
          <w:rFonts w:ascii="Times New Roman" w:hAnsi="Times New Roman"/>
          <w:noProof/>
          <w:sz w:val="20"/>
          <w:szCs w:val="24"/>
          <w:lang w:val="en-US"/>
        </w:rPr>
        <w:t>www.buleko2000.com</w:t>
      </w:r>
    </w:hyperlink>
    <w:r w:rsidRPr="00545642">
      <w:rPr>
        <w:rFonts w:ascii="Times New Roman" w:hAnsi="Times New Roman"/>
        <w:noProof/>
        <w:sz w:val="20"/>
        <w:szCs w:val="24"/>
        <w:lang w:val="en-US"/>
      </w:rPr>
      <w:t xml:space="preserve"> </w:t>
    </w:r>
  </w:p>
  <w:p w14:paraId="436A1FEA" w14:textId="77777777" w:rsidR="00871CD1" w:rsidRDefault="00871C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75AA0C" w14:textId="77777777" w:rsidR="009E2248" w:rsidRDefault="009E2248" w:rsidP="00871CD1">
      <w:r>
        <w:separator/>
      </w:r>
    </w:p>
  </w:footnote>
  <w:footnote w:type="continuationSeparator" w:id="0">
    <w:p w14:paraId="6ABAFDFF" w14:textId="77777777" w:rsidR="009E2248" w:rsidRDefault="009E2248" w:rsidP="00871C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BF17D0" w14:textId="77777777" w:rsidR="00871CD1" w:rsidRPr="00871CD1" w:rsidRDefault="00923DB1" w:rsidP="00923DB1">
    <w:pPr>
      <w:pStyle w:val="Header"/>
      <w:rPr>
        <w:rFonts w:ascii="Arial" w:hAnsi="Arial" w:cs="Arial"/>
        <w:sz w:val="16"/>
        <w:szCs w:val="16"/>
        <w:lang w:val="en-US"/>
      </w:rPr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57216" behindDoc="0" locked="0" layoutInCell="1" allowOverlap="1" wp14:anchorId="380FF0EE" wp14:editId="569AB367">
          <wp:simplePos x="0" y="0"/>
          <wp:positionH relativeFrom="column">
            <wp:posOffset>4710430</wp:posOffset>
          </wp:positionH>
          <wp:positionV relativeFrom="paragraph">
            <wp:posOffset>12700</wp:posOffset>
          </wp:positionV>
          <wp:extent cx="1295400" cy="28575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285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71CD1">
      <w:rPr>
        <w:rFonts w:ascii="Times New Roman" w:hAnsi="Times New Roman"/>
        <w:noProof/>
        <w:sz w:val="24"/>
        <w:szCs w:val="24"/>
      </w:rPr>
      <w:drawing>
        <wp:inline distT="0" distB="0" distL="0" distR="0" wp14:anchorId="07E15834" wp14:editId="6B0177F0">
          <wp:extent cx="1181100" cy="285750"/>
          <wp:effectExtent l="1905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285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Book Antiqua" w:hAnsi="Book Antiqua" w:cs="Arial"/>
        <w:b/>
        <w:noProof/>
        <w:sz w:val="18"/>
        <w:szCs w:val="18"/>
        <w:lang w:val="en-US"/>
      </w:rPr>
      <w:t xml:space="preserve">                 </w:t>
    </w:r>
    <w:r w:rsidR="00871CD1" w:rsidRPr="00871CD1">
      <w:rPr>
        <w:rFonts w:ascii="Book Antiqua" w:hAnsi="Book Antiqua" w:cs="Arial"/>
        <w:b/>
        <w:noProof/>
        <w:color w:val="002060"/>
        <w:sz w:val="18"/>
        <w:szCs w:val="18"/>
        <w:lang w:val="en-US"/>
      </w:rPr>
      <w:t xml:space="preserve">CLEANING  AND  WASHING  </w:t>
    </w:r>
    <w:r w:rsidR="00545642">
      <w:rPr>
        <w:rFonts w:ascii="Book Antiqua" w:hAnsi="Book Antiqua" w:cs="Arial"/>
        <w:b/>
        <w:noProof/>
        <w:color w:val="002060"/>
        <w:sz w:val="18"/>
        <w:szCs w:val="18"/>
        <w:lang w:val="en-US"/>
      </w:rPr>
      <w:t>DETERGENTS</w:t>
    </w:r>
    <w:r>
      <w:rPr>
        <w:rFonts w:ascii="Arial" w:hAnsi="Arial" w:cs="Arial"/>
        <w:b/>
        <w:noProof/>
        <w:sz w:val="18"/>
        <w:szCs w:val="18"/>
        <w:lang w:val="en-US"/>
      </w:rPr>
      <w:t xml:space="preserve">               </w:t>
    </w:r>
  </w:p>
  <w:p w14:paraId="4A0186FD" w14:textId="77777777" w:rsidR="00871CD1" w:rsidRPr="00871CD1" w:rsidRDefault="00871CD1" w:rsidP="00871CD1">
    <w:pPr>
      <w:pStyle w:val="Header"/>
      <w:jc w:val="cent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4FF5EC8"/>
    <w:multiLevelType w:val="hybridMultilevel"/>
    <w:tmpl w:val="BB74E080"/>
    <w:lvl w:ilvl="0" w:tplc="4F26D4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122B35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AC2AAF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8E804A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BE28BA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6F0ACF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4CEB96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B18D0C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5A6351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2BF63622"/>
    <w:multiLevelType w:val="hybridMultilevel"/>
    <w:tmpl w:val="04B26C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BE1333"/>
    <w:multiLevelType w:val="hybridMultilevel"/>
    <w:tmpl w:val="A26463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D74DEA"/>
    <w:multiLevelType w:val="hybridMultilevel"/>
    <w:tmpl w:val="A2D2F1F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AB1199"/>
    <w:multiLevelType w:val="hybridMultilevel"/>
    <w:tmpl w:val="9A00772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9975D3"/>
    <w:multiLevelType w:val="hybridMultilevel"/>
    <w:tmpl w:val="0546AF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CD1"/>
    <w:rsid w:val="00026A4F"/>
    <w:rsid w:val="000767DB"/>
    <w:rsid w:val="000811A7"/>
    <w:rsid w:val="000919E1"/>
    <w:rsid w:val="00096F9B"/>
    <w:rsid w:val="000C3EA5"/>
    <w:rsid w:val="0013720A"/>
    <w:rsid w:val="00192F83"/>
    <w:rsid w:val="001A3B1E"/>
    <w:rsid w:val="001E7080"/>
    <w:rsid w:val="00216E42"/>
    <w:rsid w:val="0023266A"/>
    <w:rsid w:val="002351FF"/>
    <w:rsid w:val="00266D10"/>
    <w:rsid w:val="00297DEA"/>
    <w:rsid w:val="002B548E"/>
    <w:rsid w:val="002E6475"/>
    <w:rsid w:val="00305FEC"/>
    <w:rsid w:val="00365450"/>
    <w:rsid w:val="003B0B9A"/>
    <w:rsid w:val="003D0CAB"/>
    <w:rsid w:val="003D4D17"/>
    <w:rsid w:val="003F0458"/>
    <w:rsid w:val="00422250"/>
    <w:rsid w:val="00447936"/>
    <w:rsid w:val="00472792"/>
    <w:rsid w:val="004C66F7"/>
    <w:rsid w:val="00504F37"/>
    <w:rsid w:val="0051528C"/>
    <w:rsid w:val="00545642"/>
    <w:rsid w:val="00556266"/>
    <w:rsid w:val="0057401C"/>
    <w:rsid w:val="00590F1A"/>
    <w:rsid w:val="005B71DA"/>
    <w:rsid w:val="005C6778"/>
    <w:rsid w:val="005F577B"/>
    <w:rsid w:val="0062248E"/>
    <w:rsid w:val="0066571C"/>
    <w:rsid w:val="006B7846"/>
    <w:rsid w:val="00754C60"/>
    <w:rsid w:val="007D3F12"/>
    <w:rsid w:val="007F2129"/>
    <w:rsid w:val="00836DD7"/>
    <w:rsid w:val="00843EAF"/>
    <w:rsid w:val="00844544"/>
    <w:rsid w:val="00863FF5"/>
    <w:rsid w:val="008700DB"/>
    <w:rsid w:val="00871CD1"/>
    <w:rsid w:val="008822F6"/>
    <w:rsid w:val="00882668"/>
    <w:rsid w:val="008A6D03"/>
    <w:rsid w:val="008D145E"/>
    <w:rsid w:val="008D6505"/>
    <w:rsid w:val="00923DB1"/>
    <w:rsid w:val="00924882"/>
    <w:rsid w:val="00943B10"/>
    <w:rsid w:val="00973BFA"/>
    <w:rsid w:val="009A16FF"/>
    <w:rsid w:val="009A6295"/>
    <w:rsid w:val="009E2248"/>
    <w:rsid w:val="009E406A"/>
    <w:rsid w:val="00A1356A"/>
    <w:rsid w:val="00A40268"/>
    <w:rsid w:val="00A57B98"/>
    <w:rsid w:val="00A76E9D"/>
    <w:rsid w:val="00AA0A44"/>
    <w:rsid w:val="00AD6C9E"/>
    <w:rsid w:val="00B771BB"/>
    <w:rsid w:val="00B81746"/>
    <w:rsid w:val="00B916BB"/>
    <w:rsid w:val="00CD2607"/>
    <w:rsid w:val="00D22ECF"/>
    <w:rsid w:val="00D525D7"/>
    <w:rsid w:val="00DC7C08"/>
    <w:rsid w:val="00DE20CD"/>
    <w:rsid w:val="00E92AB5"/>
    <w:rsid w:val="00EA5CA7"/>
    <w:rsid w:val="00EB3430"/>
    <w:rsid w:val="00EC20B7"/>
    <w:rsid w:val="00ED290E"/>
    <w:rsid w:val="00F51479"/>
    <w:rsid w:val="00F62774"/>
    <w:rsid w:val="00F81305"/>
    <w:rsid w:val="00F90727"/>
    <w:rsid w:val="00FC0F48"/>
    <w:rsid w:val="00FE12A3"/>
    <w:rsid w:val="00FF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469276"/>
  <w15:docId w15:val="{111922A4-F5F2-41BD-A003-2F14929FE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248E"/>
    <w:pPr>
      <w:spacing w:after="0" w:line="240" w:lineRule="auto"/>
    </w:pPr>
    <w:rPr>
      <w:rFonts w:ascii="Calibri" w:hAnsi="Calibri" w:cs="Times New Roman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0919E1"/>
    <w:pPr>
      <w:keepNext/>
      <w:jc w:val="center"/>
      <w:outlineLvl w:val="0"/>
    </w:pPr>
    <w:rPr>
      <w:rFonts w:ascii="Arial" w:eastAsia="Times New Roman" w:hAnsi="Arial"/>
      <w:b/>
      <w:noProof/>
      <w:color w:val="000000"/>
      <w:sz w:val="12"/>
      <w:szCs w:val="20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1CD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1CD1"/>
  </w:style>
  <w:style w:type="paragraph" w:styleId="Footer">
    <w:name w:val="footer"/>
    <w:basedOn w:val="Normal"/>
    <w:link w:val="FooterChar"/>
    <w:uiPriority w:val="99"/>
    <w:unhideWhenUsed/>
    <w:rsid w:val="00871CD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1CD1"/>
  </w:style>
  <w:style w:type="paragraph" w:styleId="BalloonText">
    <w:name w:val="Balloon Text"/>
    <w:basedOn w:val="Normal"/>
    <w:link w:val="BalloonTextChar"/>
    <w:uiPriority w:val="99"/>
    <w:semiHidden/>
    <w:unhideWhenUsed/>
    <w:rsid w:val="00871C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C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54C60"/>
    <w:pPr>
      <w:ind w:left="720"/>
      <w:contextualSpacing/>
    </w:pPr>
  </w:style>
  <w:style w:type="table" w:styleId="TableGrid">
    <w:name w:val="Table Grid"/>
    <w:basedOn w:val="TableNormal"/>
    <w:uiPriority w:val="59"/>
    <w:rsid w:val="00754C6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1">
    <w:name w:val="Light Shading Accent 1"/>
    <w:basedOn w:val="TableNormal"/>
    <w:uiPriority w:val="60"/>
    <w:rsid w:val="007F212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7F21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F21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12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129"/>
    <w:rPr>
      <w:rFonts w:ascii="Calibri" w:hAnsi="Calibri" w:cs="Times New Roman"/>
      <w:b/>
      <w:bCs/>
      <w:i/>
      <w:iCs/>
      <w:color w:val="4F81BD" w:themeColor="accent1"/>
      <w:lang w:eastAsia="bg-BG"/>
    </w:rPr>
  </w:style>
  <w:style w:type="paragraph" w:styleId="Title">
    <w:name w:val="Title"/>
    <w:basedOn w:val="Normal"/>
    <w:link w:val="TitleChar"/>
    <w:qFormat/>
    <w:rsid w:val="002B548E"/>
    <w:pPr>
      <w:ind w:left="540" w:right="252"/>
      <w:jc w:val="center"/>
    </w:pPr>
    <w:rPr>
      <w:rFonts w:ascii="Times New Roman" w:eastAsia="Times New Roman" w:hAnsi="Times New Roman"/>
      <w:sz w:val="28"/>
      <w:szCs w:val="28"/>
      <w:u w:val="single"/>
    </w:rPr>
  </w:style>
  <w:style w:type="character" w:customStyle="1" w:styleId="TitleChar">
    <w:name w:val="Title Char"/>
    <w:basedOn w:val="DefaultParagraphFont"/>
    <w:link w:val="Title"/>
    <w:rsid w:val="002B548E"/>
    <w:rPr>
      <w:rFonts w:ascii="Times New Roman" w:eastAsia="Times New Roman" w:hAnsi="Times New Roman" w:cs="Times New Roman"/>
      <w:sz w:val="28"/>
      <w:szCs w:val="28"/>
      <w:u w:val="single"/>
      <w:lang w:eastAsia="bg-BG"/>
    </w:rPr>
  </w:style>
  <w:style w:type="character" w:styleId="Hyperlink">
    <w:name w:val="Hyperlink"/>
    <w:basedOn w:val="DefaultParagraphFont"/>
    <w:uiPriority w:val="99"/>
    <w:unhideWhenUsed/>
    <w:rsid w:val="00545642"/>
    <w:rPr>
      <w:color w:val="0000FF" w:themeColor="hyperlink"/>
      <w:u w:val="single"/>
    </w:rPr>
  </w:style>
  <w:style w:type="character" w:customStyle="1" w:styleId="hps">
    <w:name w:val="hps"/>
    <w:basedOn w:val="DefaultParagraphFont"/>
    <w:rsid w:val="001A3B1E"/>
  </w:style>
  <w:style w:type="character" w:customStyle="1" w:styleId="st1">
    <w:name w:val="st1"/>
    <w:basedOn w:val="DefaultParagraphFont"/>
    <w:rsid w:val="001A3B1E"/>
  </w:style>
  <w:style w:type="character" w:customStyle="1" w:styleId="shorttext">
    <w:name w:val="short_text"/>
    <w:basedOn w:val="DefaultParagraphFont"/>
    <w:rsid w:val="001A3B1E"/>
  </w:style>
  <w:style w:type="character" w:customStyle="1" w:styleId="Heading1Char">
    <w:name w:val="Heading 1 Char"/>
    <w:basedOn w:val="DefaultParagraphFont"/>
    <w:link w:val="Heading1"/>
    <w:rsid w:val="000919E1"/>
    <w:rPr>
      <w:rFonts w:ascii="Arial" w:eastAsia="Times New Roman" w:hAnsi="Arial" w:cs="Times New Roman"/>
      <w:b/>
      <w:noProof/>
      <w:color w:val="000000"/>
      <w:sz w:val="12"/>
      <w:szCs w:val="20"/>
      <w:lang w:val="de-DE" w:eastAsia="de-DE"/>
    </w:rPr>
  </w:style>
  <w:style w:type="table" w:styleId="GridTable4-Accent1">
    <w:name w:val="Grid Table 4 Accent 1"/>
    <w:basedOn w:val="TableNormal"/>
    <w:uiPriority w:val="49"/>
    <w:rsid w:val="0013720A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1">
    <w:name w:val="Grid Table 2 Accent 1"/>
    <w:basedOn w:val="TableNormal"/>
    <w:uiPriority w:val="47"/>
    <w:rsid w:val="0013720A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13720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oSpacing">
    <w:name w:val="No Spacing"/>
    <w:uiPriority w:val="1"/>
    <w:qFormat/>
    <w:rsid w:val="00836DD7"/>
    <w:pPr>
      <w:spacing w:after="0" w:line="240" w:lineRule="auto"/>
    </w:pPr>
    <w:rPr>
      <w:rFonts w:ascii="Calibri" w:hAnsi="Calibri" w:cs="Times New Roman"/>
      <w:lang w:eastAsia="bg-BG"/>
    </w:rPr>
  </w:style>
  <w:style w:type="paragraph" w:customStyle="1" w:styleId="Default">
    <w:name w:val="Default"/>
    <w:rsid w:val="00FE12A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05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19458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727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845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0797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2248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2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uleko2000.com" TargetMode="External"/><Relationship Id="rId1" Type="http://schemas.openxmlformats.org/officeDocument/2006/relationships/hyperlink" Target="mailto:office@buleko2000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Buleko1</dc:creator>
  <cp:lastModifiedBy>Andrii Khadzhyohlo</cp:lastModifiedBy>
  <cp:revision>5</cp:revision>
  <cp:lastPrinted>2023-07-05T12:06:00Z</cp:lastPrinted>
  <dcterms:created xsi:type="dcterms:W3CDTF">2024-10-13T17:04:00Z</dcterms:created>
  <dcterms:modified xsi:type="dcterms:W3CDTF">2024-10-13T17:20:00Z</dcterms:modified>
</cp:coreProperties>
</file>