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EF513" w14:textId="77777777" w:rsidR="00FE12A3" w:rsidRDefault="00FE12A3" w:rsidP="00FE12A3">
      <w:pPr>
        <w:pStyle w:val="Title"/>
        <w:rPr>
          <w:rFonts w:asciiTheme="minorHAnsi" w:hAnsiTheme="minorHAnsi" w:cstheme="minorHAnsi"/>
        </w:rPr>
      </w:pPr>
    </w:p>
    <w:p w14:paraId="4862B209" w14:textId="3D4F0A67" w:rsidR="00FE12A3" w:rsidRPr="00FE12A3" w:rsidRDefault="00FE12A3" w:rsidP="00FE12A3">
      <w:pPr>
        <w:pStyle w:val="Title"/>
        <w:rPr>
          <w:rFonts w:asciiTheme="minorHAnsi" w:hAnsiTheme="minorHAnsi" w:cstheme="minorHAnsi"/>
        </w:rPr>
      </w:pPr>
      <w:r w:rsidRPr="00FE12A3">
        <w:rPr>
          <w:rFonts w:asciiTheme="minorHAnsi" w:hAnsiTheme="minorHAnsi" w:cstheme="minorHAnsi"/>
        </w:rPr>
        <w:t>ИНФОРМАЦИОНЕН ФИШ ЗА СЪСТАВКИТЕ</w:t>
      </w:r>
    </w:p>
    <w:p w14:paraId="0D54DADD" w14:textId="77777777" w:rsidR="00FE12A3" w:rsidRPr="00FE12A3" w:rsidRDefault="00FE12A3" w:rsidP="00FE12A3">
      <w:pPr>
        <w:ind w:left="540" w:right="252"/>
        <w:jc w:val="center"/>
        <w:rPr>
          <w:rFonts w:asciiTheme="minorHAnsi" w:hAnsiTheme="minorHAnsi" w:cstheme="minorHAnsi"/>
          <w:sz w:val="28"/>
          <w:szCs w:val="28"/>
        </w:rPr>
      </w:pPr>
    </w:p>
    <w:p w14:paraId="0B5D10BA" w14:textId="6B85B115" w:rsidR="00FE12A3" w:rsidRPr="00FE12A3" w:rsidRDefault="00FE12A3" w:rsidP="00FE12A3">
      <w:pPr>
        <w:ind w:left="180" w:right="252"/>
        <w:rPr>
          <w:rFonts w:asciiTheme="minorHAnsi" w:hAnsiTheme="minorHAnsi" w:cstheme="minorHAnsi"/>
          <w:b/>
          <w:bCs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Продукт: </w:t>
      </w:r>
      <w:r w:rsidR="008822F6">
        <w:rPr>
          <w:rFonts w:asciiTheme="minorHAnsi" w:hAnsiTheme="minorHAnsi" w:cstheme="minorHAnsi"/>
          <w:sz w:val="28"/>
          <w:szCs w:val="28"/>
        </w:rPr>
        <w:t xml:space="preserve">ТЕЧЕН </w:t>
      </w:r>
      <w:r w:rsidRPr="00FE12A3">
        <w:rPr>
          <w:rFonts w:asciiTheme="minorHAnsi" w:hAnsiTheme="minorHAnsi" w:cstheme="minorHAnsi"/>
          <w:sz w:val="28"/>
          <w:szCs w:val="28"/>
        </w:rPr>
        <w:t xml:space="preserve">ПЕРИЛЕН ПРЕПАРАТ – за пране на </w:t>
      </w:r>
      <w:r w:rsidR="00A1530C">
        <w:rPr>
          <w:rFonts w:asciiTheme="minorHAnsi" w:hAnsiTheme="minorHAnsi" w:cstheme="minorHAnsi"/>
          <w:sz w:val="28"/>
          <w:szCs w:val="28"/>
        </w:rPr>
        <w:t xml:space="preserve">черни </w:t>
      </w:r>
      <w:r w:rsidRPr="00FE12A3">
        <w:rPr>
          <w:rFonts w:asciiTheme="minorHAnsi" w:hAnsiTheme="minorHAnsi" w:cstheme="minorHAnsi"/>
          <w:sz w:val="28"/>
          <w:szCs w:val="28"/>
        </w:rPr>
        <w:t>тъкани</w:t>
      </w:r>
    </w:p>
    <w:p w14:paraId="0C576B24" w14:textId="5680406F" w:rsid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Приложение: Препарат за пране на </w:t>
      </w:r>
      <w:r w:rsidR="00A1530C">
        <w:rPr>
          <w:rFonts w:asciiTheme="minorHAnsi" w:hAnsiTheme="minorHAnsi" w:cstheme="minorHAnsi"/>
          <w:sz w:val="28"/>
          <w:szCs w:val="28"/>
        </w:rPr>
        <w:t>черни</w:t>
      </w:r>
      <w:bookmarkStart w:id="0" w:name="_GoBack"/>
      <w:bookmarkEnd w:id="0"/>
      <w:r w:rsidRPr="00FE12A3">
        <w:rPr>
          <w:rFonts w:asciiTheme="minorHAnsi" w:hAnsiTheme="minorHAnsi" w:cstheme="minorHAnsi"/>
          <w:sz w:val="28"/>
          <w:szCs w:val="28"/>
        </w:rPr>
        <w:t xml:space="preserve"> тъкани</w:t>
      </w:r>
    </w:p>
    <w:p w14:paraId="135FB8E7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10B60711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3239D97D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Булстат:</w:t>
      </w:r>
      <w:r w:rsidRPr="00FE12A3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705960BB" w14:textId="77777777" w:rsidR="00FE12A3" w:rsidRPr="00FE12A3" w:rsidRDefault="00FE12A3" w:rsidP="00FE12A3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2FE0DB5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604BB115" w14:textId="285032F2" w:rsidR="00FE12A3" w:rsidRPr="008822F6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e-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FE12A3">
        <w:rPr>
          <w:rFonts w:asciiTheme="minorHAnsi" w:hAnsiTheme="minorHAnsi" w:cstheme="minorHAnsi"/>
          <w:sz w:val="28"/>
          <w:szCs w:val="28"/>
        </w:rPr>
        <w:t>: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FE12A3">
        <w:rPr>
          <w:rFonts w:asciiTheme="minorHAnsi" w:hAnsiTheme="minorHAnsi" w:cstheme="minorHAnsi"/>
          <w:sz w:val="28"/>
          <w:szCs w:val="28"/>
        </w:rPr>
        <w:t>@</w:t>
      </w:r>
      <w:proofErr w:type="spellStart"/>
      <w:r w:rsidRPr="00FE12A3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FE12A3">
        <w:rPr>
          <w:rFonts w:asciiTheme="minorHAnsi" w:hAnsiTheme="minorHAnsi" w:cstheme="minorHAnsi"/>
          <w:sz w:val="28"/>
          <w:szCs w:val="28"/>
        </w:rPr>
        <w:t>2000.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27BF36F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3377"/>
        <w:gridCol w:w="937"/>
        <w:gridCol w:w="1498"/>
        <w:gridCol w:w="1490"/>
      </w:tblGrid>
      <w:tr w:rsidR="000C3EA5" w:rsidRPr="000C3EA5" w14:paraId="718536D4" w14:textId="77777777" w:rsidTr="000C3EA5">
        <w:tc>
          <w:tcPr>
            <w:tcW w:w="1760" w:type="dxa"/>
            <w:vAlign w:val="center"/>
          </w:tcPr>
          <w:p w14:paraId="187A1C0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377" w:type="dxa"/>
            <w:vAlign w:val="center"/>
          </w:tcPr>
          <w:p w14:paraId="1F923E1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Съставка</w:t>
            </w:r>
          </w:p>
        </w:tc>
        <w:tc>
          <w:tcPr>
            <w:tcW w:w="937" w:type="dxa"/>
            <w:vAlign w:val="center"/>
          </w:tcPr>
          <w:p w14:paraId="4863DFE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98" w:type="dxa"/>
            <w:vAlign w:val="center"/>
          </w:tcPr>
          <w:p w14:paraId="3A907C1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CAS:</w:t>
            </w:r>
          </w:p>
        </w:tc>
        <w:tc>
          <w:tcPr>
            <w:tcW w:w="1490" w:type="dxa"/>
            <w:vAlign w:val="center"/>
          </w:tcPr>
          <w:p w14:paraId="53F4CDBA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EINECS:</w:t>
            </w:r>
          </w:p>
        </w:tc>
      </w:tr>
      <w:tr w:rsidR="000C3EA5" w:rsidRPr="000C3EA5" w14:paraId="1B1116EC" w14:textId="77777777" w:rsidTr="000C3EA5">
        <w:tc>
          <w:tcPr>
            <w:tcW w:w="1760" w:type="dxa"/>
            <w:vAlign w:val="center"/>
          </w:tcPr>
          <w:p w14:paraId="1E95503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  <w:p w14:paraId="61320DF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vAlign w:val="center"/>
          </w:tcPr>
          <w:p w14:paraId="584D9B7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Натриев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лаурил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етер сулфат</w:t>
            </w:r>
          </w:p>
          <w:p w14:paraId="3452C215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/Натриева сол на мастния</w:t>
            </w:r>
          </w:p>
          <w:p w14:paraId="65EC77E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>12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 xml:space="preserve">14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алкохол етер сулфат/, /2ЕО/ сулфат</w:t>
            </w:r>
          </w:p>
        </w:tc>
        <w:tc>
          <w:tcPr>
            <w:tcW w:w="937" w:type="dxa"/>
            <w:vAlign w:val="center"/>
          </w:tcPr>
          <w:p w14:paraId="3BC064F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5-15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498" w:type="dxa"/>
            <w:vAlign w:val="center"/>
          </w:tcPr>
          <w:p w14:paraId="5EEED46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3088-31-1</w:t>
            </w:r>
          </w:p>
        </w:tc>
        <w:tc>
          <w:tcPr>
            <w:tcW w:w="1490" w:type="dxa"/>
            <w:vAlign w:val="center"/>
          </w:tcPr>
          <w:p w14:paraId="0B56C6B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221-460-0</w:t>
            </w:r>
          </w:p>
        </w:tc>
      </w:tr>
      <w:tr w:rsidR="000C3EA5" w:rsidRPr="000C3EA5" w14:paraId="03E4B1F8" w14:textId="77777777" w:rsidTr="000C3EA5">
        <w:trPr>
          <w:trHeight w:val="1082"/>
        </w:trPr>
        <w:tc>
          <w:tcPr>
            <w:tcW w:w="1760" w:type="dxa"/>
            <w:vAlign w:val="center"/>
          </w:tcPr>
          <w:p w14:paraId="79A90C0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</w:tc>
        <w:tc>
          <w:tcPr>
            <w:tcW w:w="3377" w:type="dxa"/>
            <w:vAlign w:val="center"/>
          </w:tcPr>
          <w:p w14:paraId="6540A1B8" w14:textId="77777777" w:rsidR="008822F6" w:rsidRPr="000C3EA5" w:rsidRDefault="008822F6" w:rsidP="0014408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Amines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C12-14 (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even</w:t>
            </w:r>
            <w:proofErr w:type="spellEnd"/>
          </w:p>
          <w:p w14:paraId="7B88FCD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numbered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)-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alkyldimethyl,N-oxides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/Е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mpigen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OB/</w:t>
            </w:r>
          </w:p>
        </w:tc>
        <w:tc>
          <w:tcPr>
            <w:tcW w:w="937" w:type="dxa"/>
            <w:vAlign w:val="center"/>
          </w:tcPr>
          <w:p w14:paraId="51598F2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498" w:type="dxa"/>
            <w:vAlign w:val="center"/>
          </w:tcPr>
          <w:p w14:paraId="73D51E6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  <w:tc>
          <w:tcPr>
            <w:tcW w:w="1490" w:type="dxa"/>
            <w:vAlign w:val="center"/>
          </w:tcPr>
          <w:p w14:paraId="51FD77A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</w:tr>
      <w:tr w:rsidR="000C3EA5" w:rsidRPr="000C3EA5" w14:paraId="12126303" w14:textId="77777777" w:rsidTr="000C3EA5">
        <w:trPr>
          <w:trHeight w:val="530"/>
        </w:trPr>
        <w:tc>
          <w:tcPr>
            <w:tcW w:w="1760" w:type="dxa"/>
            <w:vAlign w:val="center"/>
          </w:tcPr>
          <w:p w14:paraId="2A7FA70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Сгъстител</w:t>
            </w:r>
          </w:p>
        </w:tc>
        <w:tc>
          <w:tcPr>
            <w:tcW w:w="3377" w:type="dxa"/>
            <w:vAlign w:val="center"/>
          </w:tcPr>
          <w:p w14:paraId="7E370DE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Натриев хлорид</w:t>
            </w:r>
          </w:p>
        </w:tc>
        <w:tc>
          <w:tcPr>
            <w:tcW w:w="937" w:type="dxa"/>
            <w:vAlign w:val="center"/>
          </w:tcPr>
          <w:p w14:paraId="211C713E" w14:textId="0FD3BCD5" w:rsidR="008822F6" w:rsidRPr="000C3EA5" w:rsidRDefault="000C3EA5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5B311EC7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7647-14-5</w:t>
            </w:r>
          </w:p>
        </w:tc>
        <w:tc>
          <w:tcPr>
            <w:tcW w:w="1490" w:type="dxa"/>
            <w:vAlign w:val="center"/>
          </w:tcPr>
          <w:p w14:paraId="0676AE8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</w:p>
        </w:tc>
      </w:tr>
      <w:tr w:rsidR="000C3EA5" w:rsidRPr="000C3EA5" w14:paraId="28AEB29E" w14:textId="77777777" w:rsidTr="000C3EA5">
        <w:tc>
          <w:tcPr>
            <w:tcW w:w="1760" w:type="dxa"/>
            <w:vAlign w:val="center"/>
          </w:tcPr>
          <w:p w14:paraId="3B973BAB" w14:textId="0092CC0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ПАВ</w:t>
            </w:r>
          </w:p>
        </w:tc>
        <w:tc>
          <w:tcPr>
            <w:tcW w:w="3377" w:type="dxa"/>
          </w:tcPr>
          <w:p w14:paraId="33D8ECA2" w14:textId="6E69C83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Alcohols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, C13-15-branched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and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linear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ethoxylated</w:t>
            </w:r>
            <w:proofErr w:type="spellEnd"/>
          </w:p>
        </w:tc>
        <w:tc>
          <w:tcPr>
            <w:tcW w:w="937" w:type="dxa"/>
          </w:tcPr>
          <w:p w14:paraId="23FAD0B4" w14:textId="6B32D882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98" w:type="dxa"/>
          </w:tcPr>
          <w:p w14:paraId="682558AA" w14:textId="18A8D2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157627-86-6</w:t>
            </w:r>
          </w:p>
        </w:tc>
        <w:tc>
          <w:tcPr>
            <w:tcW w:w="1490" w:type="dxa"/>
          </w:tcPr>
          <w:p w14:paraId="7BC75256" w14:textId="1F9ECD9D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Polymer</w:t>
            </w:r>
          </w:p>
        </w:tc>
      </w:tr>
      <w:tr w:rsidR="000C3EA5" w:rsidRPr="000C3EA5" w14:paraId="369C03C8" w14:textId="77777777" w:rsidTr="000C3EA5">
        <w:tc>
          <w:tcPr>
            <w:tcW w:w="1760" w:type="dxa"/>
            <w:vAlign w:val="center"/>
          </w:tcPr>
          <w:p w14:paraId="0966050C" w14:textId="52BFB162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Активно вещество</w:t>
            </w:r>
          </w:p>
        </w:tc>
        <w:tc>
          <w:tcPr>
            <w:tcW w:w="3377" w:type="dxa"/>
          </w:tcPr>
          <w:p w14:paraId="29DC42E6" w14:textId="4465B30D" w:rsidR="000C3EA5" w:rsidRPr="000C3EA5" w:rsidRDefault="000C3EA5" w:rsidP="000C3EA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Na</w:t>
            </w:r>
            <w:r w:rsidRPr="000C3EA5">
              <w:rPr>
                <w:rFonts w:asciiTheme="minorHAnsi" w:hAnsiTheme="minorHAnsi" w:cstheme="minorHAnsi"/>
                <w:color w:val="000000" w:themeColor="text1"/>
                <w:vertAlign w:val="subscript"/>
                <w:lang w:val="en-US"/>
              </w:rPr>
              <w:t>4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EDTA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Etylenediaminetetraacetic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</w:t>
            </w:r>
            <w:proofErr w:type="spellStart"/>
            <w:proofErr w:type="gramStart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acid,tetrasodium</w:t>
            </w:r>
            <w:proofErr w:type="spellEnd"/>
            <w:proofErr w:type="gramEnd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salt</w:t>
            </w:r>
          </w:p>
        </w:tc>
        <w:tc>
          <w:tcPr>
            <w:tcW w:w="937" w:type="dxa"/>
          </w:tcPr>
          <w:p w14:paraId="01FF4B79" w14:textId="0C92DCE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5</w:t>
            </w:r>
          </w:p>
        </w:tc>
        <w:tc>
          <w:tcPr>
            <w:tcW w:w="1498" w:type="dxa"/>
          </w:tcPr>
          <w:p w14:paraId="39FF133C" w14:textId="79325CD1" w:rsidR="000C3EA5" w:rsidRPr="000C3EA5" w:rsidRDefault="000C3EA5" w:rsidP="000C3EA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114-02-8</w:t>
            </w:r>
          </w:p>
        </w:tc>
        <w:tc>
          <w:tcPr>
            <w:tcW w:w="1490" w:type="dxa"/>
          </w:tcPr>
          <w:p w14:paraId="0991BA12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0C3EA5" w:rsidRPr="000C3EA5" w14:paraId="05199F9B" w14:textId="77777777" w:rsidTr="000C3EA5">
        <w:tc>
          <w:tcPr>
            <w:tcW w:w="1760" w:type="dxa"/>
            <w:vAlign w:val="center"/>
          </w:tcPr>
          <w:p w14:paraId="7589FB12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Оцветител</w:t>
            </w:r>
          </w:p>
        </w:tc>
        <w:tc>
          <w:tcPr>
            <w:tcW w:w="3377" w:type="dxa"/>
            <w:vAlign w:val="center"/>
          </w:tcPr>
          <w:p w14:paraId="4971E7A9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Хранителен агент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14:paraId="31D11DA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-син</w:t>
            </w:r>
          </w:p>
          <w:p w14:paraId="3E6A7E28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-червен</w:t>
            </w:r>
          </w:p>
          <w:p w14:paraId="1676A81D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-жълт</w:t>
            </w:r>
          </w:p>
        </w:tc>
        <w:tc>
          <w:tcPr>
            <w:tcW w:w="937" w:type="dxa"/>
            <w:vAlign w:val="center"/>
          </w:tcPr>
          <w:p w14:paraId="611C235F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0,1 %</w:t>
            </w:r>
          </w:p>
        </w:tc>
        <w:tc>
          <w:tcPr>
            <w:tcW w:w="1498" w:type="dxa"/>
            <w:vAlign w:val="center"/>
          </w:tcPr>
          <w:p w14:paraId="0F85CE4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1B4645D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3844-45-9</w:t>
            </w:r>
          </w:p>
          <w:p w14:paraId="71F13139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3567-69-9</w:t>
            </w:r>
          </w:p>
          <w:p w14:paraId="4CFA50CA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1934-21-0</w:t>
            </w:r>
          </w:p>
        </w:tc>
        <w:tc>
          <w:tcPr>
            <w:tcW w:w="1490" w:type="dxa"/>
            <w:vAlign w:val="center"/>
          </w:tcPr>
          <w:p w14:paraId="39FA439A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51004C34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223-339-8</w:t>
            </w:r>
          </w:p>
          <w:p w14:paraId="137837E4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222-657-4</w:t>
            </w:r>
          </w:p>
          <w:p w14:paraId="0604E6DF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217-699-5</w:t>
            </w:r>
          </w:p>
        </w:tc>
      </w:tr>
      <w:tr w:rsidR="000C3EA5" w:rsidRPr="000C3EA5" w14:paraId="40493BE1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549E1A53" w14:textId="54951F5A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Консервант</w:t>
            </w:r>
          </w:p>
        </w:tc>
        <w:tc>
          <w:tcPr>
            <w:tcW w:w="3377" w:type="dxa"/>
          </w:tcPr>
          <w:p w14:paraId="5A8435DC" w14:textId="77777777" w:rsidR="000C3EA5" w:rsidRPr="000C3EA5" w:rsidRDefault="000C3EA5" w:rsidP="000C3EA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METHYLCHLOROISOTHIAZOLINONE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and 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METHYLISOTHIAZOLINONE</w:t>
            </w:r>
          </w:p>
          <w:p w14:paraId="5064B818" w14:textId="1D130FD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Mixture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of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: 5-chloro-2-methyl-2H-isothiazol-3-one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and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2-methyl-2H-isothiazol-3-one (3:1) </w:t>
            </w:r>
          </w:p>
        </w:tc>
        <w:tc>
          <w:tcPr>
            <w:tcW w:w="937" w:type="dxa"/>
            <w:vAlign w:val="center"/>
          </w:tcPr>
          <w:p w14:paraId="42F757AC" w14:textId="7F53798D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25EB2AFE" w14:textId="406B1D3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55965-84-9</w:t>
            </w:r>
          </w:p>
        </w:tc>
        <w:tc>
          <w:tcPr>
            <w:tcW w:w="1490" w:type="dxa"/>
          </w:tcPr>
          <w:p w14:paraId="684DB9A6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247-500-7</w:t>
            </w:r>
          </w:p>
          <w:p w14:paraId="49DD0D04" w14:textId="08D80540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220-239-6</w:t>
            </w:r>
          </w:p>
        </w:tc>
      </w:tr>
      <w:tr w:rsidR="000C3EA5" w:rsidRPr="000C3EA5" w14:paraId="5411EF06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673346A1" w14:textId="19D1A423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Ароматизиращ агент</w:t>
            </w:r>
          </w:p>
        </w:tc>
        <w:tc>
          <w:tcPr>
            <w:tcW w:w="3377" w:type="dxa"/>
          </w:tcPr>
          <w:p w14:paraId="35297E35" w14:textId="033C5EF9" w:rsidR="000C3EA5" w:rsidRPr="000C3EA5" w:rsidRDefault="000C3EA5" w:rsidP="000C3EA5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Парфюмна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композиция</w:t>
            </w:r>
          </w:p>
        </w:tc>
        <w:tc>
          <w:tcPr>
            <w:tcW w:w="937" w:type="dxa"/>
          </w:tcPr>
          <w:p w14:paraId="13DB8A6D" w14:textId="07B9F5D1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685A42E6" w14:textId="04180A9A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</w:tcPr>
          <w:p w14:paraId="69C56072" w14:textId="295B67D9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</w:tbl>
    <w:p w14:paraId="6AFDC3D7" w14:textId="07DBBF42" w:rsidR="00973BFA" w:rsidRPr="008822F6" w:rsidRDefault="00973BFA" w:rsidP="00FE12A3">
      <w:pPr>
        <w:rPr>
          <w:rFonts w:asciiTheme="minorHAnsi" w:hAnsiTheme="minorHAnsi" w:cstheme="minorHAnsi"/>
          <w:lang w:val="en-US"/>
        </w:rPr>
      </w:pPr>
    </w:p>
    <w:sectPr w:rsidR="00973BFA" w:rsidRPr="008822F6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3F5E4" w14:textId="77777777" w:rsidR="001E59C5" w:rsidRDefault="001E59C5" w:rsidP="00871CD1">
      <w:r>
        <w:separator/>
      </w:r>
    </w:p>
  </w:endnote>
  <w:endnote w:type="continuationSeparator" w:id="0">
    <w:p w14:paraId="0BB1917C" w14:textId="77777777" w:rsidR="001E59C5" w:rsidRDefault="001E59C5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13C96" w14:textId="77777777" w:rsidR="001E59C5" w:rsidRDefault="001E59C5" w:rsidP="00871CD1">
      <w:r>
        <w:separator/>
      </w:r>
    </w:p>
  </w:footnote>
  <w:footnote w:type="continuationSeparator" w:id="0">
    <w:p w14:paraId="754A8CCF" w14:textId="77777777" w:rsidR="001E59C5" w:rsidRDefault="001E59C5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811A7"/>
    <w:rsid w:val="000919E1"/>
    <w:rsid w:val="00096F9B"/>
    <w:rsid w:val="000C3EA5"/>
    <w:rsid w:val="0013720A"/>
    <w:rsid w:val="00192F83"/>
    <w:rsid w:val="001A3B1E"/>
    <w:rsid w:val="001E59C5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504F37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C76FF"/>
    <w:rsid w:val="007D3F12"/>
    <w:rsid w:val="007F2129"/>
    <w:rsid w:val="007F23F0"/>
    <w:rsid w:val="00836DD7"/>
    <w:rsid w:val="00843EAF"/>
    <w:rsid w:val="00844544"/>
    <w:rsid w:val="00863FF5"/>
    <w:rsid w:val="008700DB"/>
    <w:rsid w:val="00871CD1"/>
    <w:rsid w:val="008822F6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406A"/>
    <w:rsid w:val="00A1356A"/>
    <w:rsid w:val="00A1530C"/>
    <w:rsid w:val="00A40268"/>
    <w:rsid w:val="00A57B98"/>
    <w:rsid w:val="00A76E9D"/>
    <w:rsid w:val="00AA0A44"/>
    <w:rsid w:val="00AD6C9E"/>
    <w:rsid w:val="00B771BB"/>
    <w:rsid w:val="00B81746"/>
    <w:rsid w:val="00B916BB"/>
    <w:rsid w:val="00CD2607"/>
    <w:rsid w:val="00D22ECF"/>
    <w:rsid w:val="00D525D7"/>
    <w:rsid w:val="00DC7C08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E12A3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  <w:style w:type="paragraph" w:customStyle="1" w:styleId="Default">
    <w:name w:val="Default"/>
    <w:rsid w:val="00FE12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6</cp:revision>
  <cp:lastPrinted>2023-07-05T12:06:00Z</cp:lastPrinted>
  <dcterms:created xsi:type="dcterms:W3CDTF">2024-10-13T17:04:00Z</dcterms:created>
  <dcterms:modified xsi:type="dcterms:W3CDTF">2024-10-14T14:29:00Z</dcterms:modified>
</cp:coreProperties>
</file>